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Tasting Room Sales Associate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Position Overview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rPr/>
          </w:pPr>
          <w:r w:rsidDel="00000000" w:rsidR="00000000" w:rsidRPr="00000000">
            <w:rPr>
              <w:rtl w:val="0"/>
            </w:rPr>
            <w:t xml:space="preserve">The Tasting Room Sales Associate is responsible for all aspects of the on-premise customer experience.  </w:t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rPr/>
          </w:pPr>
          <w:r w:rsidDel="00000000" w:rsidR="00000000" w:rsidRPr="00000000">
            <w:rPr>
              <w:rtl w:val="0"/>
            </w:rPr>
            <w:t xml:space="preserve">The Tasting Room Sales Associate reports directly to the Tasting Room Manager. 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rPr>
              <w:rFonts w:ascii="Noto Sans Symbols" w:cs="Noto Sans Symbols" w:eastAsia="Noto Sans Symbols" w:hAnsi="Noto Sans Symbols"/>
            </w:rPr>
          </w:pPr>
          <w:r w:rsidDel="00000000" w:rsidR="00000000" w:rsidRPr="00000000">
            <w:rPr>
              <w:b w:val="1"/>
              <w:rtl w:val="0"/>
            </w:rPr>
            <w:t xml:space="preserve">Responsibilities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numPr>
              <w:ilvl w:val="0"/>
              <w:numId w:val="2"/>
            </w:numPr>
            <w:spacing w:after="0" w:lineRule="auto"/>
            <w:ind w:left="720" w:hanging="360"/>
            <w:rPr>
              <w:b w:val="1"/>
            </w:rPr>
          </w:pPr>
          <w:r w:rsidDel="00000000" w:rsidR="00000000" w:rsidRPr="00000000">
            <w:rPr>
              <w:rtl w:val="0"/>
            </w:rPr>
            <w:t xml:space="preserve">Determine what level of interaction best meets Customer’s needs and direct them to the corresponding wine experience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numPr>
              <w:ilvl w:val="0"/>
              <w:numId w:val="2"/>
            </w:numPr>
            <w:spacing w:after="0" w:lineRule="auto"/>
            <w:ind w:left="720" w:hanging="360"/>
            <w:rPr>
              <w:u w:val="none"/>
            </w:rPr>
          </w:pPr>
          <w:r w:rsidDel="00000000" w:rsidR="00000000" w:rsidRPr="00000000">
            <w:rPr>
              <w:rtl w:val="0"/>
            </w:rPr>
            <w:t xml:space="preserve">Listen to each customer as an individual and attempt to meet their needs  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numPr>
              <w:ilvl w:val="0"/>
              <w:numId w:val="2"/>
            </w:numPr>
            <w:spacing w:after="0" w:lineRule="auto"/>
            <w:ind w:left="720" w:hanging="360"/>
            <w:rPr>
              <w:u w:val="none"/>
            </w:rPr>
          </w:pPr>
          <w:r w:rsidDel="00000000" w:rsidR="00000000" w:rsidRPr="00000000">
            <w:rPr>
              <w:rtl w:val="0"/>
            </w:rPr>
            <w:t xml:space="preserve">Learn the Modales and Ooba product portfolios to effectively serve customers and sell  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numPr>
              <w:ilvl w:val="0"/>
              <w:numId w:val="2"/>
            </w:numPr>
            <w:spacing w:after="0" w:lineRule="auto"/>
            <w:ind w:left="720" w:hanging="360"/>
            <w:rPr>
              <w:u w:val="none"/>
            </w:rPr>
          </w:pPr>
          <w:r w:rsidDel="00000000" w:rsidR="00000000" w:rsidRPr="00000000">
            <w:rPr>
              <w:rtl w:val="0"/>
            </w:rPr>
            <w:t xml:space="preserve">Effectively communicate the story of Modales Wines and exhibit the values of our brand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numPr>
              <w:ilvl w:val="0"/>
              <w:numId w:val="2"/>
            </w:numPr>
            <w:spacing w:after="0" w:lineRule="auto"/>
            <w:ind w:left="720" w:hanging="360"/>
          </w:pPr>
          <w:r w:rsidDel="00000000" w:rsidR="00000000" w:rsidRPr="00000000">
            <w:rPr>
              <w:rtl w:val="0"/>
            </w:rPr>
            <w:t xml:space="preserve">Efficiently operate the Point-of-Sale system and the cash register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numPr>
              <w:ilvl w:val="0"/>
              <w:numId w:val="2"/>
            </w:numPr>
            <w:spacing w:after="0" w:lineRule="auto"/>
            <w:ind w:left="720" w:hanging="360"/>
          </w:pPr>
          <w:r w:rsidDel="00000000" w:rsidR="00000000" w:rsidRPr="00000000">
            <w:rPr>
              <w:rtl w:val="0"/>
            </w:rPr>
            <w:t xml:space="preserve">Tasting Room maintenance including light cleaning, taking inventory, and restocking as needed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numPr>
              <w:ilvl w:val="0"/>
              <w:numId w:val="2"/>
            </w:numPr>
            <w:spacing w:after="0" w:lineRule="auto"/>
            <w:ind w:left="720" w:hanging="360"/>
            <w:rPr>
              <w:u w:val="none"/>
            </w:rPr>
          </w:pPr>
          <w:r w:rsidDel="00000000" w:rsidR="00000000" w:rsidRPr="00000000">
            <w:rPr>
              <w:rtl w:val="0"/>
            </w:rPr>
            <w:t xml:space="preserve">Prepare for and assist in the execution of small events  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numPr>
              <w:ilvl w:val="0"/>
              <w:numId w:val="4"/>
            </w:numPr>
            <w:ind w:left="720" w:hanging="360"/>
            <w:rPr/>
          </w:pPr>
          <w:r w:rsidDel="00000000" w:rsidR="00000000" w:rsidRPr="00000000">
            <w:rPr>
              <w:rtl w:val="0"/>
            </w:rPr>
            <w:t xml:space="preserve">Help enforce company policy, ensuring all personnel are working safely, working correctly, and treated respectfully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numPr>
              <w:ilvl w:val="0"/>
              <w:numId w:val="4"/>
            </w:numPr>
            <w:ind w:left="720" w:hanging="360"/>
            <w:rPr/>
          </w:pPr>
          <w:r w:rsidDel="00000000" w:rsidR="00000000" w:rsidRPr="00000000">
            <w:rPr>
              <w:rtl w:val="0"/>
            </w:rPr>
            <w:t xml:space="preserve">Act as a company spokesperson and demonstrate situational awareness during all times in public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ind w:left="0" w:firstLine="0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ind w:left="0" w:firstLine="0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Qualifications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numPr>
              <w:ilvl w:val="0"/>
              <w:numId w:val="1"/>
            </w:numPr>
            <w:spacing w:after="0" w:afterAutospacing="0"/>
            <w:ind w:left="720" w:hanging="360"/>
            <w:rPr>
              <w:u w:val="none"/>
            </w:rPr>
          </w:pPr>
          <w:r w:rsidDel="00000000" w:rsidR="00000000" w:rsidRPr="00000000">
            <w:rPr>
              <w:rtl w:val="0"/>
            </w:rPr>
            <w:t xml:space="preserve">Must be a minimum of 18 years old, 21 years of age preferred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numPr>
              <w:ilvl w:val="0"/>
              <w:numId w:val="1"/>
            </w:numPr>
            <w:spacing w:after="0" w:afterAutospacing="0"/>
            <w:ind w:left="720" w:hanging="360"/>
          </w:pPr>
          <w:r w:rsidDel="00000000" w:rsidR="00000000" w:rsidRPr="00000000">
            <w:rPr>
              <w:rtl w:val="0"/>
            </w:rPr>
            <w:t xml:space="preserve">Must be available to work a minimum of six (6) Friday, Saturday, or Sunday shifts per month</w:t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numPr>
              <w:ilvl w:val="0"/>
              <w:numId w:val="1"/>
            </w:numPr>
            <w:spacing w:after="0" w:afterAutospacing="0"/>
            <w:ind w:left="720" w:hanging="360"/>
            <w:rPr>
              <w:u w:val="none"/>
            </w:rPr>
          </w:pPr>
          <w:r w:rsidDel="00000000" w:rsidR="00000000" w:rsidRPr="00000000">
            <w:rPr>
              <w:rtl w:val="0"/>
            </w:rPr>
            <w:t xml:space="preserve">Must be able to effectively communicate with a diverse population of customers and remain outwardly composed in potentially confrontational situations </w:t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numPr>
              <w:ilvl w:val="0"/>
              <w:numId w:val="1"/>
            </w:numPr>
            <w:ind w:left="720" w:hanging="360"/>
            <w:rPr>
              <w:u w:val="none"/>
            </w:rPr>
          </w:pPr>
          <w:r w:rsidDel="00000000" w:rsidR="00000000" w:rsidRPr="00000000">
            <w:rPr>
              <w:rtl w:val="0"/>
            </w:rPr>
            <w:t xml:space="preserve">Passion for, and an existing knowledge of, food, wine, and hospitality service strongly preferred</w:t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ind w:left="0" w:firstLine="0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ind w:left="0" w:firstLine="0"/>
            <w:rPr/>
          </w:pPr>
          <w:r w:rsidDel="00000000" w:rsidR="00000000" w:rsidRPr="00000000">
            <w:rPr>
              <w:b w:val="1"/>
              <w:rtl w:val="0"/>
            </w:rPr>
            <w:t xml:space="preserve">Pay and Hours</w:t>
          </w:r>
          <w:r w:rsidDel="00000000" w:rsidR="00000000" w:rsidRPr="00000000">
            <w:rPr>
              <w:rtl w:val="0"/>
            </w:rPr>
            <w:t xml:space="preserve"> </w:t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numPr>
              <w:ilvl w:val="0"/>
              <w:numId w:val="3"/>
            </w:numPr>
            <w:spacing w:after="0" w:afterAutospacing="0"/>
            <w:ind w:left="720" w:hanging="360"/>
            <w:rPr>
              <w:u w:val="none"/>
            </w:rPr>
          </w:pPr>
          <w:r w:rsidDel="00000000" w:rsidR="00000000" w:rsidRPr="00000000">
            <w:rPr>
              <w:rtl w:val="0"/>
            </w:rPr>
            <w:t xml:space="preserve">Seasonal position with potential for year-round employment</w:t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numPr>
              <w:ilvl w:val="0"/>
              <w:numId w:val="3"/>
            </w:numPr>
            <w:spacing w:after="0" w:afterAutospacing="0"/>
            <w:ind w:left="720" w:hanging="360"/>
            <w:rPr>
              <w:u w:val="none"/>
            </w:rPr>
          </w:pPr>
          <w:r w:rsidDel="00000000" w:rsidR="00000000" w:rsidRPr="00000000">
            <w:rPr>
              <w:rtl w:val="0"/>
            </w:rPr>
            <w:t xml:space="preserve">25 to 30 hours per week preferred but not required</w:t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numPr>
              <w:ilvl w:val="0"/>
              <w:numId w:val="3"/>
            </w:numPr>
            <w:ind w:left="720" w:hanging="360"/>
            <w:rPr>
              <w:u w:val="none"/>
            </w:rPr>
          </w:pPr>
          <w:r w:rsidDel="00000000" w:rsidR="00000000" w:rsidRPr="00000000">
            <w:rPr>
              <w:rtl w:val="0"/>
            </w:rPr>
            <w:t xml:space="preserve">Hourly compensation based on skills and experience</w:t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How to apply</w:t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rPr/>
          </w:pPr>
          <w:r w:rsidDel="00000000" w:rsidR="00000000" w:rsidRPr="00000000">
            <w:rPr>
              <w:rtl w:val="0"/>
            </w:rPr>
            <w:t xml:space="preserve">Visit Modaleswines.com to submit an application form and one-page resume</w:t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rPr/>
          </w:pPr>
          <w:r w:rsidDel="00000000" w:rsidR="00000000" w:rsidRPr="00000000">
            <w:rPr>
              <w:rtl w:val="0"/>
            </w:rPr>
            <w:t xml:space="preserve">References will be requested prior to final hiring decisions</w:t>
          </w:r>
        </w:p>
      </w:sdtContent>
    </w:sdt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iFlPHtDtcpQ61o6dIPkbS0mj7A==">AMUW2mXIV4eswwSpJzNh3b07TEf9h+uBh0+b8u9yah256m2GYse5RVHAYgJGaai/f7iQQYIgMrtkaGKc4WEbwXz7SlyE17jx9ZIMB4bgnVnG27j9WPTbk0o=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2018-03-26T18:52:00Z</dcterms:created>
  <dc:creator>User</dc:creator>
</cp:coreProperties>
</file>